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3C79" w14:textId="15748766" w:rsidR="00564C2C" w:rsidRPr="00265026" w:rsidRDefault="006C4031" w:rsidP="00962584">
      <w:pPr>
        <w:tabs>
          <w:tab w:val="left" w:pos="1080"/>
          <w:tab w:val="left" w:pos="9639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Отчет об основных сведениях деятельности </w:t>
      </w:r>
      <w:r w:rsidR="00564C2C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Центра поддержки экспорта </w:t>
      </w:r>
      <w:r w:rsidR="0056636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Республики Дагестан</w:t>
      </w:r>
      <w:r w:rsidR="00564C2C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в </w:t>
      </w:r>
      <w:r w:rsidR="00470E8D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="00470E8D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у по состоянию на </w:t>
      </w:r>
      <w:r w:rsidR="005437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30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.</w:t>
      </w:r>
      <w:r w:rsidR="00F7498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</w:t>
      </w:r>
      <w:r w:rsidR="003E78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.2022г</w:t>
      </w:r>
      <w:r w:rsidR="00564C2C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14:paraId="221FC853" w14:textId="77777777" w:rsidR="00564C2C" w:rsidRPr="00FF67E8" w:rsidRDefault="00481374" w:rsidP="00FF67E8">
      <w:pPr>
        <w:pStyle w:val="a4"/>
        <w:ind w:left="851"/>
        <w:rPr>
          <w:b/>
          <w:color w:val="000000"/>
          <w:spacing w:val="-2"/>
          <w:sz w:val="28"/>
          <w:szCs w:val="28"/>
          <w:lang w:eastAsia="zh-CN" w:bidi="ru-RU"/>
        </w:rPr>
      </w:pPr>
      <w:r w:rsidRPr="00FF67E8">
        <w:rPr>
          <w:b/>
          <w:color w:val="000000"/>
          <w:spacing w:val="-2"/>
          <w:sz w:val="28"/>
          <w:szCs w:val="28"/>
          <w:lang w:eastAsia="zh-CN" w:bidi="ru-RU"/>
        </w:rPr>
        <w:t>Оказаны услуги:</w:t>
      </w:r>
    </w:p>
    <w:p w14:paraId="7C8129F5" w14:textId="1F5403EA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В рамках организации и проведение международных бизнес-миссий </w:t>
      </w:r>
      <w:r w:rsidR="0054587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10 </w:t>
      </w: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СМСП</w:t>
      </w:r>
    </w:p>
    <w:p w14:paraId="0233A08E" w14:textId="14F189B9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Организация и проведение реверсных бизнес-миссий (прием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экспорт) </w:t>
      </w:r>
      <w:r w:rsidR="00B729E5" w:rsidRPr="00B729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52</w:t>
      </w:r>
      <w:r w:rsidRPr="00B729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</w:p>
    <w:p w14:paraId="11A32781" w14:textId="77777777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Организация участия субъектов малого и среднего предпринимательства в выставочно-ярмарочном мероприятии в иностранном государстве 7 СМСП</w:t>
      </w:r>
    </w:p>
    <w:p w14:paraId="3B2F3105" w14:textId="0144D67E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Организация участия субъектов малого и среднего предпринимательства в выставочно-ярмарочном мероприятии в Российской Федерации </w:t>
      </w:r>
      <w:r w:rsidR="00F0341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5</w:t>
      </w: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</w:p>
    <w:p w14:paraId="1C785D4B" w14:textId="241581CA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Привлечение на услуги группы РЭЦ (2022) </w:t>
      </w:r>
      <w:r w:rsidR="00F0341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242</w:t>
      </w: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</w:p>
    <w:p w14:paraId="509FBCDE" w14:textId="0DA579E1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Регистрация и продвижение МСП на международной электронной торговой площадке, в том числе привлечение сервисного партнера </w:t>
      </w:r>
      <w:r w:rsidR="00B729E5" w:rsidRPr="00B729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12</w:t>
      </w:r>
      <w:r w:rsidRPr="00E372F8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zh-CN"/>
        </w:rPr>
        <w:t xml:space="preserve"> </w:t>
      </w: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СМСП</w:t>
      </w:r>
    </w:p>
    <w:p w14:paraId="1B1D7A73" w14:textId="183E05B8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Содействие в поиске и подборе иностранного покупателя </w:t>
      </w:r>
      <w:r w:rsidR="00B729E5" w:rsidRPr="00B729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35</w:t>
      </w:r>
      <w:r w:rsidRPr="00782CB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zh-CN"/>
        </w:rPr>
        <w:t xml:space="preserve"> </w:t>
      </w: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СМСП в т.ч силами Центра 7 СМСП</w:t>
      </w:r>
    </w:p>
    <w:p w14:paraId="54EF5389" w14:textId="77777777" w:rsidR="007E07CE" w:rsidRPr="007E07CE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3 СМСП</w:t>
      </w:r>
    </w:p>
    <w:p w14:paraId="0D7E2407" w14:textId="3A596A51" w:rsidR="009B26CB" w:rsidRDefault="007E07CE" w:rsidP="007E07C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Сопровождение экспортного контракта 3</w:t>
      </w:r>
      <w:r w:rsid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Pr="007E07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СМСП</w:t>
      </w:r>
    </w:p>
    <w:p w14:paraId="4E3CE4DE" w14:textId="6D052F1E" w:rsidR="009B26CB" w:rsidRPr="00C57624" w:rsidRDefault="009B26CB" w:rsidP="00481374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В средствах массовой информации</w:t>
      </w:r>
      <w:r w:rsidR="005A340A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,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 а также</w:t>
      </w:r>
      <w:r w:rsidR="005A340A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 </w:t>
      </w:r>
      <w:r w:rsidR="00297DB9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на сайтах в информационно-телекоммуникационной сети «Интернет» и в социальных сетях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, </w:t>
      </w:r>
      <w:r w:rsidR="00962584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О</w:t>
      </w:r>
      <w:r w:rsidR="005A340A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дноклассники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,</w:t>
      </w:r>
      <w:r w:rsidR="005A340A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 ВКонтакте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, </w:t>
      </w:r>
      <w:r w:rsidR="00297DB9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телеграмм канале, 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ведётся информационное освещение деятельности центра предоставляемых </w:t>
      </w:r>
      <w:r w:rsidR="00962584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услугах,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 новостях</w:t>
      </w:r>
      <w:r w:rsidR="00EE4410"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 xml:space="preserve"> и тд</w:t>
      </w:r>
      <w:r w:rsidRPr="00C5762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zh-CN"/>
        </w:rPr>
        <w:t>.</w:t>
      </w:r>
    </w:p>
    <w:p w14:paraId="116A4B35" w14:textId="77777777" w:rsidR="00AD2AFB" w:rsidRDefault="00AD2AFB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zh-CN"/>
        </w:rPr>
      </w:pPr>
    </w:p>
    <w:p w14:paraId="147B2813" w14:textId="339FB833" w:rsidR="00FF67E8" w:rsidRPr="00C57624" w:rsidRDefault="00FF67E8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zh-CN"/>
        </w:rPr>
        <w:t>Проведены выездные мероприятия:</w:t>
      </w:r>
    </w:p>
    <w:p w14:paraId="53BD13B4" w14:textId="74B23F7B" w:rsidR="00FF67E8" w:rsidRPr="00C57624" w:rsidRDefault="00FF67E8" w:rsidP="00FF67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</w:p>
    <w:p w14:paraId="6EC26496" w14:textId="14186E42" w:rsidR="00566366" w:rsidRPr="00C57624" w:rsidRDefault="00CF686B" w:rsidP="00FF67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Организовано участие в международных выставках, таких как:</w:t>
      </w:r>
    </w:p>
    <w:p w14:paraId="17A9C014" w14:textId="3AE682A1" w:rsidR="00CF686B" w:rsidRPr="00C57624" w:rsidRDefault="007A1DE8" w:rsidP="007A1DE8">
      <w:pPr>
        <w:tabs>
          <w:tab w:val="left" w:pos="108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Международная продовольственная выставка 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«ПРОДЭКСПО 2022» - 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3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СМСП;</w:t>
      </w:r>
    </w:p>
    <w:p w14:paraId="523F2CF7" w14:textId="5EA29095" w:rsidR="00566366" w:rsidRPr="00C57624" w:rsidRDefault="007A1DE8" w:rsidP="007A1DE8">
      <w:pPr>
        <w:tabs>
          <w:tab w:val="left" w:pos="108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Международная выставка кормов для животных 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«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 w:eastAsia="zh-CN"/>
        </w:rPr>
        <w:t>AGROS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2022» - 1 СМСП;</w:t>
      </w:r>
    </w:p>
    <w:p w14:paraId="7843F113" w14:textId="30956292" w:rsidR="00566366" w:rsidRPr="00C57624" w:rsidRDefault="007A1DE8" w:rsidP="007A1DE8">
      <w:pPr>
        <w:tabs>
          <w:tab w:val="left" w:pos="108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Международная выставка 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«Сельское хозяйство «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 w:eastAsia="zh-CN"/>
        </w:rPr>
        <w:t>AgroWorld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 w:eastAsia="zh-CN"/>
        </w:rPr>
        <w:t>Uzbekistan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2022» - 1 СМСП.</w:t>
      </w:r>
    </w:p>
    <w:p w14:paraId="290C646F" w14:textId="370101F1" w:rsidR="004F2E7B" w:rsidRPr="00C57624" w:rsidRDefault="004F2E7B" w:rsidP="004F2E7B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Организация участия на 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международн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ой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текстильн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ой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выставк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е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«TEXTILEXPO KAZAKHSTAN» в Алматы, Казахстан, с участием 3 СМСП, время проведения </w:t>
      </w:r>
    </w:p>
    <w:p w14:paraId="663A7104" w14:textId="651FB721" w:rsidR="00CF686B" w:rsidRPr="00C57624" w:rsidRDefault="00CF686B" w:rsidP="00FF67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Организована реверсная бизнес-миссия из ОАЭ с участием </w:t>
      </w:r>
      <w:r w:rsidR="007A1DE8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6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  <w:r w:rsidR="00566366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;</w:t>
      </w:r>
    </w:p>
    <w:p w14:paraId="3034EBE1" w14:textId="6542DA22" w:rsidR="00566366" w:rsidRPr="00C57624" w:rsidRDefault="00566366" w:rsidP="00FF67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Организована реверсная бизнес-миссия из Казахстана с участием </w:t>
      </w:r>
      <w:r w:rsidR="007A1DE8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</w:t>
      </w:r>
      <w:r w:rsidR="009C4671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СМСП;</w:t>
      </w:r>
    </w:p>
    <w:p w14:paraId="37BBA651" w14:textId="0F94C8F8" w:rsidR="00566366" w:rsidRPr="00C57624" w:rsidRDefault="00566366" w:rsidP="00FF67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Организована международная бизнес-миссия в Республику Таджикистан с участием </w:t>
      </w:r>
      <w:r w:rsidR="007A1DE8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3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СМСП.</w:t>
      </w:r>
    </w:p>
    <w:p w14:paraId="31B47F1D" w14:textId="1BFE3CB4" w:rsidR="007A1DE8" w:rsidRDefault="007A1DE8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международная бизнес-миссия в Республику Узбекистан с участием 4 СМСП.</w:t>
      </w:r>
    </w:p>
    <w:p w14:paraId="036B8F46" w14:textId="2992D344" w:rsidR="00C77270" w:rsidRPr="00C57624" w:rsidRDefault="00C77270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Pr="00C7727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Организована международная бизнес-миссия в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Ирак </w:t>
      </w:r>
      <w:r w:rsidRPr="00C7727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 участием 3 СМСП.</w:t>
      </w:r>
    </w:p>
    <w:p w14:paraId="6F9CF099" w14:textId="7414B468" w:rsidR="00B00891" w:rsidRDefault="00B00891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Организована реверсная бизнес-миссия из Узбекистана, с участием </w:t>
      </w:r>
      <w:r w:rsid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10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СМСП, 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по итогам которой был заключен экспортный контракт на сумму 3,5 млн. долл. США</w:t>
      </w:r>
      <w:r w:rsidR="00CB417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. Представители делегации </w:t>
      </w:r>
      <w:r w:rsidR="00CB4173" w:rsidRPr="00CB417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компании, как ООО «ТиллоДамар» </w:t>
      </w:r>
      <w:r w:rsidR="00CB4173" w:rsidRPr="00CB417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lastRenderedPageBreak/>
        <w:t>(молочная продукция), ООО ROSTTRAVEL (туризм), ООО GELIOS SMART CITY (решения для умных городов, а также в сегменте энергетической отрасли), OOO AL-AMIN GROUP (соки и напитки), ООО TARAQQIYOT TAYYJRLOV (продукция АПК: мясо и др), ООО МАНОКИТ (производство и поставка контрольно-измерительных приборов), ООО Biznes Azia (группа компаний в сфере текстиля, логистики, промышленности и др.).</w:t>
      </w:r>
    </w:p>
    <w:p w14:paraId="7D8D00F7" w14:textId="695C5AFA" w:rsidR="00837CA3" w:rsidRDefault="00837CA3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="0052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казана поддержка по размещены в шоу-руме в Казахстане. (дагестанские соки, консервы и текстильная </w:t>
      </w:r>
      <w:r w:rsidR="00524BCC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продукция)</w:t>
      </w:r>
    </w:p>
    <w:p w14:paraId="171B2714" w14:textId="2BFCDE8A" w:rsidR="001927CF" w:rsidRPr="00C57624" w:rsidRDefault="001927CF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1927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Организация Конференции «Экспортный навигатор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2</w:t>
      </w:r>
      <w:r w:rsidRPr="001927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.0»</w:t>
      </w:r>
    </w:p>
    <w:p w14:paraId="270E1F9F" w14:textId="2662A2EE" w:rsidR="00AF3657" w:rsidRPr="00C57624" w:rsidRDefault="00B00891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Организация 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Конференци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и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«Экспортный навигатор 3.0» </w:t>
      </w:r>
    </w:p>
    <w:p w14:paraId="3EA0DAF5" w14:textId="3111565C" w:rsidR="007A1DE8" w:rsidRPr="00C57624" w:rsidRDefault="00AF3657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Организация регионального этапа по СКФО Всероссийской премии «Экспортер года» на котором 3 дагестанские компании заняли призовые места.</w:t>
      </w:r>
    </w:p>
    <w:p w14:paraId="6CA7C8BA" w14:textId="6D4946D3" w:rsidR="00B00891" w:rsidRPr="00C57624" w:rsidRDefault="00B00891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Организация участия на 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Международн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ой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строительн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ой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выставк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е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«BakuBuild 2022», в Баку, Азербайджан, с участием 3 СМСП.</w:t>
      </w:r>
    </w:p>
    <w:p w14:paraId="702E2C80" w14:textId="03CAED67" w:rsidR="00B00891" w:rsidRPr="00C57624" w:rsidRDefault="00B00891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Организация участия на 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Международн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ой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выставк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е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«Прибыльное животноводство. Выставка оборудования, кормов и ветеринарной продукции для животноводства и птицеводства.» в г. Краснодар (РОССИЯ) </w:t>
      </w:r>
      <w:r w:rsidR="00AF3657"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для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1 СМСП</w:t>
      </w:r>
    </w:p>
    <w:p w14:paraId="1B023228" w14:textId="7DB3493D" w:rsidR="00AF3657" w:rsidRDefault="00AF3657" w:rsidP="007A1DE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•</w:t>
      </w:r>
      <w:r w:rsidRPr="00C576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ab/>
        <w:t>Организация участия дагестанских компаний на международной благотворительной выставке International Charity Bazaar в Азербайджане, г. Баку. В частности, была представлена дагестанская продукция – горный мёд, урбеч различных вкусов.</w:t>
      </w:r>
    </w:p>
    <w:p w14:paraId="23D4FA62" w14:textId="7AD44663" w:rsidR="00EC59C5" w:rsidRDefault="00EC59C5" w:rsidP="00EC59C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</w:t>
      </w:r>
      <w:r w:rsidR="007E2326"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Организована реверсная бизнес-миссия из </w:t>
      </w:r>
      <w:r w:rsidR="007E2326"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Азербайджана </w:t>
      </w:r>
      <w:r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 участием </w:t>
      </w:r>
      <w:r w:rsidR="009A4D3F"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</w:t>
      </w:r>
      <w:r w:rsidR="00E372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2</w:t>
      </w:r>
      <w:r w:rsidRPr="009A4D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СМСП.</w:t>
      </w:r>
    </w:p>
    <w:p w14:paraId="58584FA1" w14:textId="77477941" w:rsidR="00E372F8" w:rsidRPr="00EC59C5" w:rsidRDefault="00E372F8" w:rsidP="00EC59C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E372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реверсная бизнес-миссия из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Киргизии </w:t>
      </w:r>
      <w:r w:rsidRPr="00E372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 участием </w:t>
      </w:r>
      <w:r w:rsidR="00B729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10</w:t>
      </w:r>
      <w:r w:rsidRPr="00E372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СМСП.</w:t>
      </w:r>
    </w:p>
    <w:p w14:paraId="6068C31E" w14:textId="3C9653F3" w:rsidR="00EC59C5" w:rsidRPr="00C57624" w:rsidRDefault="00EC59C5" w:rsidP="00EC59C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EC59C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Участие в выездах в районы Дагестана в составе делегации инфраструктуры поддержки МСП в целях донесения информации о существующих формах поддержки</w:t>
      </w:r>
    </w:p>
    <w:p w14:paraId="1171D1E5" w14:textId="77777777" w:rsidR="00FB064A" w:rsidRPr="00FB064A" w:rsidRDefault="00FB064A" w:rsidP="00FB064A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0888D413" w14:textId="011C8F67" w:rsidR="00564C2C" w:rsidRDefault="00470E8D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По состоянию на </w:t>
      </w:r>
      <w:r w:rsidR="0068429A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</w:t>
      </w:r>
      <w:r w:rsidR="00CC7AA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  <w:r w:rsidR="00AF365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1</w:t>
      </w:r>
      <w:r w:rsidR="004C1C9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.2022 г.</w:t>
      </w:r>
      <w:r w:rsidR="00CF686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0044E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при содействии Центра поддержки экспорта</w:t>
      </w:r>
      <w:r w:rsidR="00CC7AA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РД</w:t>
      </w:r>
      <w:r w:rsidR="000044E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выведено на экспорт</w:t>
      </w:r>
      <w:r w:rsidR="00564C2C"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2065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1</w:t>
      </w:r>
      <w:r w:rsidR="000575A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7</w:t>
      </w:r>
      <w:r w:rsidR="000044E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СМСП</w:t>
      </w:r>
      <w:r w:rsidR="004C6F9A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. Заключено экспортных контрактов </w:t>
      </w:r>
      <w:r w:rsidR="00564C2C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на общую сумму </w:t>
      </w:r>
      <w:r w:rsidR="000575A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7</w:t>
      </w:r>
      <w:r w:rsidR="00DF286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 w:rsidR="002065E3" w:rsidRPr="002065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6</w:t>
      </w:r>
      <w:r w:rsidR="000575A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8</w:t>
      </w:r>
      <w:r w:rsidR="002065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83696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млн. долларов США</w:t>
      </w:r>
      <w:r w:rsidR="004C6F9A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14:paraId="7F45F58C" w14:textId="61AB4095" w:rsidR="003C01D3" w:rsidRDefault="003C01D3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3C01D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Если подвести итог, то за последние два года несмотря на пандемию и санкции объем экспорта республики Дагестан увеличился на 90% с 56млн 2020 млн год до 107млн.   2022 год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  <w:r w:rsidR="0099763F" w:rsidRPr="0099763F">
        <w:t xml:space="preserve"> 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Нужно также отметить , что  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выполнены 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показател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стратегии развития Дагестана до 2030 года 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а также показатели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нац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ионального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проект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по международной кооперации и экспорт</w:t>
      </w:r>
      <w:r w:rsid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у</w:t>
      </w:r>
      <w:r w:rsidR="0099763F" w:rsidRPr="0099763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, которые были поставлены на 2030 год.  </w:t>
      </w:r>
    </w:p>
    <w:p w14:paraId="55842280" w14:textId="17021357" w:rsidR="003C01D3" w:rsidRDefault="003C01D3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3C01D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Также нужно отметить, что в октябре прошлого года в Махачкале провели церемонию награждения победителей Всероссийского конкурса «Экспортер года» по СКФО. Три дагестанские компании стали лучшими экспортерами по СКФО, а именно ООО «Юг продукт» (рыба), Кизлярский коньячный завод, Дагестан стеклотара.</w:t>
      </w:r>
    </w:p>
    <w:p w14:paraId="45ACB1CB" w14:textId="0A75C214" w:rsidR="001D3671" w:rsidRPr="00273D50" w:rsidRDefault="001D3671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1D367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За последние годы центром было налажено взаимодействие с Торговыми представителями РФ и представителями АО «РЭЦ» в Азербайджане, в Италии, в Казахстане, в Индии, в Узбекистане, в Таджикистане, в Турции и в Иране.</w:t>
      </w:r>
    </w:p>
    <w:p w14:paraId="0F290AC2" w14:textId="4E8679C8" w:rsidR="007E07CE" w:rsidRPr="009864C1" w:rsidRDefault="009864C1" w:rsidP="00C70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C1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864C1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4C1">
        <w:rPr>
          <w:rFonts w:ascii="Times New Roman" w:hAnsi="Times New Roman" w:cs="Times New Roman"/>
          <w:sz w:val="28"/>
          <w:szCs w:val="28"/>
        </w:rPr>
        <w:t xml:space="preserve"> и вовлечение субъектов малого и среднего предпринимательства в экспортную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4C1">
        <w:rPr>
          <w:rFonts w:ascii="Times New Roman" w:hAnsi="Times New Roman" w:cs="Times New Roman"/>
          <w:sz w:val="28"/>
          <w:szCs w:val="28"/>
        </w:rPr>
        <w:t xml:space="preserve"> содействие выходу субъектов малого и среднего предпринимательства на иностранные рынки товаров, услуг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4C1">
        <w:rPr>
          <w:rFonts w:ascii="Times New Roman" w:hAnsi="Times New Roman" w:cs="Times New Roman"/>
          <w:sz w:val="28"/>
          <w:szCs w:val="28"/>
        </w:rPr>
        <w:t xml:space="preserve">содействие повышению конкурентоспособности и </w:t>
      </w:r>
      <w:r w:rsidRPr="009864C1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 экспортно ориентированных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CC0A0C">
        <w:rPr>
          <w:rFonts w:ascii="Times New Roman" w:hAnsi="Times New Roman" w:cs="Times New Roman"/>
          <w:sz w:val="28"/>
          <w:szCs w:val="28"/>
        </w:rPr>
        <w:t>и</w:t>
      </w:r>
      <w:r w:rsidR="00CC0A0C" w:rsidRPr="00CC0A0C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="00CC0A0C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A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9763F">
        <w:rPr>
          <w:rFonts w:ascii="Times New Roman" w:hAnsi="Times New Roman" w:cs="Times New Roman"/>
          <w:sz w:val="28"/>
          <w:szCs w:val="28"/>
        </w:rPr>
        <w:t>600</w:t>
      </w:r>
      <w:r w:rsidR="00D75DAF">
        <w:rPr>
          <w:rFonts w:ascii="Times New Roman" w:hAnsi="Times New Roman" w:cs="Times New Roman"/>
          <w:sz w:val="28"/>
          <w:szCs w:val="28"/>
        </w:rPr>
        <w:t xml:space="preserve"> публикаций </w:t>
      </w:r>
      <w:r w:rsidR="00D729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деятельности Цента</w:t>
      </w:r>
      <w:r w:rsidR="00D72995">
        <w:rPr>
          <w:rFonts w:ascii="Times New Roman" w:hAnsi="Times New Roman" w:cs="Times New Roman"/>
          <w:sz w:val="28"/>
          <w:szCs w:val="28"/>
        </w:rPr>
        <w:t xml:space="preserve"> поддержки экспорта РД</w:t>
      </w:r>
      <w:r w:rsidR="00D75DAF">
        <w:rPr>
          <w:rFonts w:ascii="Times New Roman" w:hAnsi="Times New Roman" w:cs="Times New Roman"/>
          <w:sz w:val="28"/>
          <w:szCs w:val="28"/>
        </w:rPr>
        <w:t>.</w:t>
      </w:r>
    </w:p>
    <w:sectPr w:rsidR="007E07CE" w:rsidRPr="009864C1" w:rsidSect="00265026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4988"/>
    <w:multiLevelType w:val="hybridMultilevel"/>
    <w:tmpl w:val="707A6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794C"/>
    <w:multiLevelType w:val="hybridMultilevel"/>
    <w:tmpl w:val="E2E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5688">
    <w:abstractNumId w:val="0"/>
  </w:num>
  <w:num w:numId="2" w16cid:durableId="36486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C"/>
    <w:rsid w:val="000044EE"/>
    <w:rsid w:val="00021C0C"/>
    <w:rsid w:val="00037FBC"/>
    <w:rsid w:val="000571B3"/>
    <w:rsid w:val="000575A0"/>
    <w:rsid w:val="00141953"/>
    <w:rsid w:val="00176C7B"/>
    <w:rsid w:val="001927CF"/>
    <w:rsid w:val="001D3671"/>
    <w:rsid w:val="002065E3"/>
    <w:rsid w:val="00263350"/>
    <w:rsid w:val="00265026"/>
    <w:rsid w:val="00273D50"/>
    <w:rsid w:val="00292CDD"/>
    <w:rsid w:val="00297DB9"/>
    <w:rsid w:val="002B0DEC"/>
    <w:rsid w:val="002C0265"/>
    <w:rsid w:val="00303A00"/>
    <w:rsid w:val="00341556"/>
    <w:rsid w:val="00392FBB"/>
    <w:rsid w:val="003C01D3"/>
    <w:rsid w:val="003E787A"/>
    <w:rsid w:val="003F2B96"/>
    <w:rsid w:val="0044607E"/>
    <w:rsid w:val="00457E5C"/>
    <w:rsid w:val="00470E8D"/>
    <w:rsid w:val="00481374"/>
    <w:rsid w:val="004C1C95"/>
    <w:rsid w:val="004C6F9A"/>
    <w:rsid w:val="004F2E7B"/>
    <w:rsid w:val="00523DBE"/>
    <w:rsid w:val="00524BCC"/>
    <w:rsid w:val="0052533F"/>
    <w:rsid w:val="00543739"/>
    <w:rsid w:val="0054587B"/>
    <w:rsid w:val="00564C2C"/>
    <w:rsid w:val="00565B20"/>
    <w:rsid w:val="00566366"/>
    <w:rsid w:val="005A340A"/>
    <w:rsid w:val="00645815"/>
    <w:rsid w:val="0068429A"/>
    <w:rsid w:val="006855B6"/>
    <w:rsid w:val="006C4031"/>
    <w:rsid w:val="006E1166"/>
    <w:rsid w:val="007005C6"/>
    <w:rsid w:val="0072516D"/>
    <w:rsid w:val="00782CBB"/>
    <w:rsid w:val="007A1DE8"/>
    <w:rsid w:val="007C5C72"/>
    <w:rsid w:val="007E07CE"/>
    <w:rsid w:val="007E2326"/>
    <w:rsid w:val="00830E71"/>
    <w:rsid w:val="00836969"/>
    <w:rsid w:val="00837CA3"/>
    <w:rsid w:val="00840E9D"/>
    <w:rsid w:val="0086638D"/>
    <w:rsid w:val="008E2148"/>
    <w:rsid w:val="008F1A7B"/>
    <w:rsid w:val="00962584"/>
    <w:rsid w:val="009824E9"/>
    <w:rsid w:val="009864C1"/>
    <w:rsid w:val="0099763F"/>
    <w:rsid w:val="009A4D3F"/>
    <w:rsid w:val="009B26CB"/>
    <w:rsid w:val="009B4461"/>
    <w:rsid w:val="009C3AA9"/>
    <w:rsid w:val="009C4671"/>
    <w:rsid w:val="009C5AAB"/>
    <w:rsid w:val="009E4710"/>
    <w:rsid w:val="00A037E5"/>
    <w:rsid w:val="00A11151"/>
    <w:rsid w:val="00A154F8"/>
    <w:rsid w:val="00AD2AFB"/>
    <w:rsid w:val="00AD5E21"/>
    <w:rsid w:val="00AF3657"/>
    <w:rsid w:val="00B00891"/>
    <w:rsid w:val="00B155AD"/>
    <w:rsid w:val="00B16D0F"/>
    <w:rsid w:val="00B33DA8"/>
    <w:rsid w:val="00B729E5"/>
    <w:rsid w:val="00BB219B"/>
    <w:rsid w:val="00BB5BA9"/>
    <w:rsid w:val="00C00D81"/>
    <w:rsid w:val="00C03DA3"/>
    <w:rsid w:val="00C07C70"/>
    <w:rsid w:val="00C523A0"/>
    <w:rsid w:val="00C55F43"/>
    <w:rsid w:val="00C57624"/>
    <w:rsid w:val="00C70715"/>
    <w:rsid w:val="00C77270"/>
    <w:rsid w:val="00C81021"/>
    <w:rsid w:val="00CB4173"/>
    <w:rsid w:val="00CC0A0C"/>
    <w:rsid w:val="00CC7AA4"/>
    <w:rsid w:val="00CF686B"/>
    <w:rsid w:val="00D03C4D"/>
    <w:rsid w:val="00D72995"/>
    <w:rsid w:val="00D75DAF"/>
    <w:rsid w:val="00D842F3"/>
    <w:rsid w:val="00D92498"/>
    <w:rsid w:val="00D95DD6"/>
    <w:rsid w:val="00DF2863"/>
    <w:rsid w:val="00E372F8"/>
    <w:rsid w:val="00E442A2"/>
    <w:rsid w:val="00EC59C5"/>
    <w:rsid w:val="00EE4410"/>
    <w:rsid w:val="00F03418"/>
    <w:rsid w:val="00F27DFE"/>
    <w:rsid w:val="00F4573E"/>
    <w:rsid w:val="00F74989"/>
    <w:rsid w:val="00F956CA"/>
    <w:rsid w:val="00F96F97"/>
    <w:rsid w:val="00FA02D1"/>
    <w:rsid w:val="00FB064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E61"/>
  <w15:docId w15:val="{A94D99F8-956B-48E9-9562-E605DEA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0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4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4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rsid w:val="009C5A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 w:bidi="hi-IN"/>
    </w:rPr>
  </w:style>
  <w:style w:type="paragraph" w:customStyle="1" w:styleId="1">
    <w:name w:val="Абзац списка1"/>
    <w:basedOn w:val="a"/>
    <w:rsid w:val="009C5AAB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2022-10-04T09:23:00Z</cp:lastPrinted>
  <dcterms:created xsi:type="dcterms:W3CDTF">2022-12-12T12:31:00Z</dcterms:created>
  <dcterms:modified xsi:type="dcterms:W3CDTF">2023-03-10T10:32:00Z</dcterms:modified>
</cp:coreProperties>
</file>