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52" w:rsidRPr="00C60133" w:rsidRDefault="009F0652" w:rsidP="00DB73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КОНКУРСЕ</w:t>
      </w:r>
    </w:p>
    <w:p w:rsidR="009F0652" w:rsidRPr="00C60133" w:rsidRDefault="002422A4" w:rsidP="00DB73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«Экспортер года»</w:t>
      </w:r>
      <w:r w:rsidR="009F0652"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конкурсе среди субъектов малого и среднего предпринимательства Республики Дагестан </w:t>
      </w:r>
      <w:r w:rsidR="002422A4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«Экспортер года»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Республики Дагестан «</w:t>
      </w:r>
      <w:r w:rsidR="002422A4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2019» (далее - Конкурс).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Полное наименование конкурса:</w:t>
      </w:r>
      <w:r w:rsidR="00146013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2A4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 Республики Дагестан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 наименование конкурса: </w:t>
      </w:r>
      <w:r w:rsidR="002422A4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 конкурса: развитие экспортной активности субъектов малого и среднего предпринимательства Республики Дагестан.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Задачи конкурса: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0" w:name="_Hlk20928490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информационная поддержка лучших практик экспортной деятельности субъектов малого и среднего предпринимательства Республики Дагестан</w:t>
      </w:r>
      <w:bookmarkEnd w:id="0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экономической активности субъектов малого и среднего предпринимательства Республики Дагестан на внешних рынках;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1" w:name="_Hlk20928525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экспортной деятельности </w:t>
      </w:r>
      <w:bookmarkEnd w:id="1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малого и среднего предпринимательства Республики Дагестан;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базы данных субъектов малого и среднего предпринимательства Республики Дагестан, осуществляющих экспортную деятельность;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экспортной активности субъектов малого и среднего предпринимательства Республики Дагестан.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Настоящее Положение определяет субъектов конкурса, порядок его организации и проведения, требования к участникам, критерии оценки заявок участников, сроки конкурса и подведение итогов.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Субъекты конкурса</w:t>
      </w:r>
    </w:p>
    <w:p w:rsidR="006B5229" w:rsidRPr="00C60133" w:rsidRDefault="006B5229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Субъектами конкурса являются: претенденты на участие, участники,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организатор.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Претендент на участие в конкурсе – юридическое лицо и/или индивидуальный предприниматель, являющиеся субъектами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зарегистрированные в установленном законодательством порядке на территории Республики Дагестан, изъявившие желание принять участие в конкурсе путем предоставления в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заявки.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Участник конкурса – юридическое лицо и/или индивидуальный предприниматель, являющиеся субъектами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зарегистрированные в установленном законодательством порядке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территории Республики Дагестан, являющиеся претендентами на участие в конкурсе, в отношении которых вынесено решение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признании участником конкурса по итогам проверки соответствия заявки на участие установленным настоящим Положением требованиям.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– </w:t>
      </w:r>
      <w:bookmarkStart w:id="2" w:name="_Hlk20928605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коллегиальный орган, состоящий из физических лиц, являющихся членами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приказа Организатора конкурса, и выполняющий следующие функции: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проверка претендентов и их заявок на участие в конкурсе на соответствие установленным требованиям;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оценка заявок участников конкурса;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определение победителей конкурса.</w:t>
      </w:r>
    </w:p>
    <w:bookmarkEnd w:id="2"/>
    <w:p w:rsidR="009F0652" w:rsidRPr="00C60133" w:rsidRDefault="00820A41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F0652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со следующими требованиями: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заседание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правомочным, если на нем присутствует более половины ее состава;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председатель, избираемый из числа членов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 заседании открытым голосованием;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каждый член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один голос;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равном количестве голосов голос председателя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решающим;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большинством голосов присутствующих членов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открытым голосованием и оформляется в бумажном виде в форме протокола, подписываемого председателем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председатель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привлекать к участию в заседании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независимых экспертов без права голоса на безвозмездной основе;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максимальное количество членов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десять человек;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Организатор конкурса – Государственное автономное учреждение РД «Центр поддержки предпринимательства Республики Дагестан»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2.5.1. разработк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утверждение настоящего Положения;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информирование потенциальных участников о проведении конкурса;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материально-техническое обеспечение конкурса, сбор заявок на участие в конкурсе;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2.5.4. формирование и обеспечение работы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подведение итогов 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указанных функций Организатор вправе привлекать третьих лиц (подрядчиков, экспертов, партнеров).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организации и проведения конкурса</w:t>
      </w:r>
    </w:p>
    <w:p w:rsidR="006B5229" w:rsidRPr="00C60133" w:rsidRDefault="006B522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и проведение конкурса осуществляется на основании решения (приказа) Организатора, утверждающего настоящее Положение. Датой объявления конкурса считается дата принятия указанного решения (приказа).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Организатор размещает информацию о проведении конкурса на официальном сайте в сети Интернет: </w:t>
      </w:r>
      <w:hyperlink r:id="rId7" w:history="1">
        <w:r w:rsidR="008D2A0F">
          <w:rPr>
            <w:rStyle w:val="a5"/>
          </w:rPr>
          <w:t>https://export05.ru/category/exporter-goda</w:t>
        </w:r>
      </w:hyperlink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Организатор конкурса самостоятельно либо с привлечением третьих лиц (подрядчиков) информирует о проведении конкурса потенциальных участников из числа субъектов малого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среднего предпринимательства Республики Дагестан путем направления соответствующих писем в печатном и/или электронном виде, осуществления телефонных звонков, а также размещения информации в социальных сетях, на информационных порталах в сети интернет. 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Для участия в конкурсе претендент не позднее срока окончания приема заявок, указанного в настоящем Положении, предоставляет Организатору заявку по форме, согласно приложению № 1 к настоящему Положению, с соответствующими приложениями. В случае отсутствия в составе заявки указанных в приложении 1 документов заявка претендента конкурса признается не соответствующей требованиям настоящего Положения, что влечет за собой отказ в признании претендента конкурса участником 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Прием заявок осуществляет Организатор конкурса самостоятельно, либо с привлечением третьих лиц. Каждой заявке присваивается порядковый номер по очередности в соответствии с датой и времен</w:t>
      </w:r>
      <w:r w:rsidR="00777590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заявки.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Организатор конкурса передает в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поступившие заявки претендентов на участие в конкурсе.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проверяет соответствие заявок претендентов конкурса, а также соответствие самих претендентов требованиям, указанным в настоящем Положении, и выносит решение о признании или отказе в признании претендентов участниками 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оценку заявок участников конкурса в соответствии с критериями, указанными в настоящем Положении, и определяет победителей 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По итогам выполнения </w:t>
      </w:r>
      <w:proofErr w:type="spellStart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3.7-3.8 настоящего Положения, но не позднее 3 (трех) рабочих дней с момента окончания срока приема заявок на участие в конкурсе,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соответствующую информацию Организатору конкурса сопроводительным письмом с приложением решений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поступившими заявками на участие в конкурсе.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Организатор конкурса и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запросить у претендента, участника конкурса дополнительные документы и информацию на любом этапе проведения конкурса.</w:t>
      </w:r>
    </w:p>
    <w:p w:rsidR="006B5229" w:rsidRPr="00C60133" w:rsidRDefault="006B522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Требования к участникам</w:t>
      </w:r>
    </w:p>
    <w:p w:rsidR="006B5229" w:rsidRPr="00C60133" w:rsidRDefault="006B5229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 и участники конкурса должны соответствовать следующим требованиям: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критериям субъектов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зарегистрированных в установленном законодательством порядке на территории Республики Дагестан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процедур реорганизации, ликвидации или несостоятельности (банкротства) в соответствии с законодательством Российской Федерации на дату подачи заявки;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просроченной задолженности по налоговым и иным обязательствам, а также по штрафам и пеням в бюджеты всех уровней и во внебюджетные фонды.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146013" w:rsidRPr="00C60133" w:rsidRDefault="00146013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13" w:rsidRPr="00C60133" w:rsidRDefault="00146013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13" w:rsidRPr="00C60133" w:rsidRDefault="00146013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Критерии оценки заявок участников</w:t>
      </w:r>
    </w:p>
    <w:p w:rsidR="006B5229" w:rsidRPr="00C60133" w:rsidRDefault="006B522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проведении конкурса применяются следующие критерии оценки заявок участников (балльная шкала оценок):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4395"/>
      </w:tblGrid>
      <w:tr w:rsidR="009F0652" w:rsidRPr="00C60133" w:rsidTr="002422A4">
        <w:trPr>
          <w:trHeight w:val="952"/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F0652" w:rsidRPr="00C60133" w:rsidRDefault="009F0652" w:rsidP="00DB73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350" w:type="dxa"/>
            <w:shd w:val="clear" w:color="auto" w:fill="FFFFFF"/>
            <w:vAlign w:val="center"/>
            <w:hideMark/>
          </w:tcPr>
          <w:p w:rsidR="009F0652" w:rsidRPr="00C60133" w:rsidRDefault="009F0652" w:rsidP="00DB73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F0652" w:rsidRPr="00C60133" w:rsidTr="002422A4">
        <w:trPr>
          <w:trHeight w:val="952"/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F0652" w:rsidRPr="00C60133" w:rsidRDefault="00DB7329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контрактов на экспортную поставку продукции (оказание услуг, выполнение работ) 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50" w:type="dxa"/>
            <w:shd w:val="clear" w:color="auto" w:fill="FFFFFF"/>
            <w:vAlign w:val="center"/>
            <w:hideMark/>
          </w:tcPr>
          <w:p w:rsidR="009F0652" w:rsidRPr="00C60133" w:rsidRDefault="00D30E08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баллов за каждый заключенный 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9F0652" w:rsidRPr="00C60133" w:rsidTr="002422A4">
        <w:trPr>
          <w:trHeight w:val="952"/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F0652" w:rsidRPr="00C60133" w:rsidRDefault="00DB7329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экспорта продукции (оказание услуг, выполнение работ) по заключенным контрактам 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2019 год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денежном эквиваленте (долларов США)</w:t>
            </w:r>
          </w:p>
        </w:tc>
        <w:tc>
          <w:tcPr>
            <w:tcW w:w="4350" w:type="dxa"/>
            <w:shd w:val="clear" w:color="auto" w:fill="FFFFFF"/>
            <w:vAlign w:val="center"/>
            <w:hideMark/>
          </w:tcPr>
          <w:p w:rsidR="009F0652" w:rsidRPr="00C60133" w:rsidRDefault="00D30E08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баллов за каждые </w:t>
            </w:r>
            <w:r w:rsidR="00146013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 (</w:t>
            </w:r>
            <w:r w:rsidR="00146013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тысяч) долл. США</w:t>
            </w:r>
          </w:p>
          <w:p w:rsidR="009F0652" w:rsidRPr="00C60133" w:rsidRDefault="009F0652" w:rsidP="00AE0A9B">
            <w:pPr>
              <w:spacing w:after="0"/>
              <w:ind w:left="-30" w:right="140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0652" w:rsidRPr="00C60133" w:rsidTr="002422A4">
        <w:trPr>
          <w:trHeight w:val="952"/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F0652" w:rsidRPr="00C60133" w:rsidRDefault="00DB7329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поставок (оказания услуг, выполнения работ) по заключенным контрактам 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  <w:tc>
          <w:tcPr>
            <w:tcW w:w="4350" w:type="dxa"/>
            <w:shd w:val="clear" w:color="auto" w:fill="FFFFFF"/>
            <w:vAlign w:val="center"/>
            <w:hideMark/>
          </w:tcPr>
          <w:p w:rsidR="009F0652" w:rsidRPr="00C60133" w:rsidRDefault="00D30E08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 за каждую страну поставки (оказания услуг, выполнения работ)</w:t>
            </w:r>
          </w:p>
        </w:tc>
      </w:tr>
      <w:tr w:rsidR="009F0652" w:rsidRPr="00C60133" w:rsidTr="002422A4">
        <w:trPr>
          <w:trHeight w:val="952"/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F0652" w:rsidRPr="00C60133" w:rsidRDefault="009F0652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покупателей (заказчиков) экспортной продукции (услуг, работ) по заключенным контрактам 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  <w:tc>
          <w:tcPr>
            <w:tcW w:w="4350" w:type="dxa"/>
            <w:shd w:val="clear" w:color="auto" w:fill="FFFFFF"/>
            <w:vAlign w:val="center"/>
            <w:hideMark/>
          </w:tcPr>
          <w:p w:rsidR="009F0652" w:rsidRPr="00C60133" w:rsidRDefault="00D30E08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 за каждого покупателя (заказчика) экспортной продукции (услуг, работ)</w:t>
            </w:r>
          </w:p>
        </w:tc>
      </w:tr>
    </w:tbl>
    <w:p w:rsidR="009F0652" w:rsidRPr="00C60133" w:rsidRDefault="009F0652" w:rsidP="00AE0A9B">
      <w:pPr>
        <w:shd w:val="clear" w:color="auto" w:fill="FFFFFF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Победителями конкурса признаются участники конкурса, заявки которых набрали наибольшее количество баллов. Победителям в порядке убывания присуждаются I, II и III места соответственно. При равном количестве набранных баллов победителем признается участник конкурса, чья заявка имеет меньший порядковый номер.</w:t>
      </w:r>
    </w:p>
    <w:p w:rsidR="009F0652" w:rsidRPr="00C60133" w:rsidRDefault="009F0652" w:rsidP="00AE0A9B">
      <w:pPr>
        <w:shd w:val="clear" w:color="auto" w:fill="FFFFFF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Решение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об определении победителей конкурса оформляется протоколом заседания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конкурса, который подписывается всеми присутствующими членами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Сроки конкурса</w:t>
      </w:r>
    </w:p>
    <w:p w:rsidR="006B5229" w:rsidRPr="00C60133" w:rsidRDefault="006B5229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Конкурс проводится со дня объявления по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29.02.2020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Подача заявок осуществляется со дня объявле</w:t>
      </w:r>
      <w:bookmarkStart w:id="3" w:name="_GoBack"/>
      <w:bookmarkEnd w:id="3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по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24.02.2020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Подведение итогов конкурса осуществляется в срок до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29.02.2020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Подведение итогов</w:t>
      </w:r>
    </w:p>
    <w:p w:rsidR="006B5229" w:rsidRPr="00C60133" w:rsidRDefault="006B522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Подведение итогов конкурса осуществляется Организатором конкурса на основании решения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Итоги конкурса оформляются соответствующим решением (приказом) Организатора конкурса не позднее следующего дня, следующего за днем получения Организатором решения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Итоги конкурса размещаются (публикуются) на официальном сайте </w:t>
      </w:r>
      <w:hyperlink r:id="rId8" w:history="1">
        <w:r w:rsidR="008D2A0F">
          <w:rPr>
            <w:rStyle w:val="a5"/>
          </w:rPr>
          <w:t>https://export05.ru/category/exporter-goda</w:t>
        </w:r>
      </w:hyperlink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7.4. Организатор конкурса самостоятельно либо через третьих лиц уведомляет участников конкурса об итогах конкурса путем направления соответствующих писем по адресам электронной почты, указанным в заявках на участие в конкурсе.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Участники конкурса не имеют права обжаловать итоги конкурса. </w:t>
      </w:r>
    </w:p>
    <w:p w:rsidR="00BA24D9" w:rsidRPr="00C60133" w:rsidRDefault="00BA24D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4D9" w:rsidRPr="00C60133" w:rsidRDefault="00BA24D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4D9" w:rsidRPr="00C60133" w:rsidRDefault="00BA24D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13" w:rsidRPr="00C60133" w:rsidRDefault="00146013" w:rsidP="002422A4">
      <w:pPr>
        <w:shd w:val="clear" w:color="auto" w:fill="FFFFFF"/>
        <w:spacing w:after="0"/>
        <w:ind w:left="-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652" w:rsidRPr="00C60133" w:rsidRDefault="009F0652" w:rsidP="002422A4">
      <w:pPr>
        <w:shd w:val="clear" w:color="auto" w:fill="FFFFFF"/>
        <w:spacing w:after="0"/>
        <w:ind w:left="-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9F0652" w:rsidRPr="00C60133" w:rsidRDefault="009F0652" w:rsidP="002422A4">
      <w:pPr>
        <w:shd w:val="clear" w:color="auto" w:fill="FFFFFF"/>
        <w:spacing w:after="0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конкурсе</w:t>
      </w:r>
    </w:p>
    <w:p w:rsidR="009F0652" w:rsidRPr="00C60133" w:rsidRDefault="00BA24D9" w:rsidP="002422A4">
      <w:pPr>
        <w:shd w:val="clear" w:color="auto" w:fill="FFFFFF"/>
        <w:tabs>
          <w:tab w:val="left" w:pos="4683"/>
          <w:tab w:val="right" w:pos="14570"/>
        </w:tabs>
        <w:spacing w:after="0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F0652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22A4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</w:t>
      </w:r>
      <w:r w:rsidR="009F0652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F0652" w:rsidRPr="00C60133" w:rsidRDefault="009F0652" w:rsidP="002422A4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 «</w:t>
      </w:r>
      <w:r w:rsidR="002422A4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4"/>
      </w:tblGrid>
      <w:tr w:rsidR="009F0652" w:rsidRPr="00C60133" w:rsidTr="002422A4">
        <w:trPr>
          <w:tblCellSpacing w:w="15" w:type="dxa"/>
        </w:trPr>
        <w:tc>
          <w:tcPr>
            <w:tcW w:w="9863" w:type="dxa"/>
            <w:shd w:val="clear" w:color="auto" w:fill="FFFFFF"/>
            <w:vAlign w:val="center"/>
            <w:hideMark/>
          </w:tcPr>
          <w:p w:rsidR="009F0652" w:rsidRPr="00C60133" w:rsidRDefault="00BA24D9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Положением о конкурсе «</w:t>
            </w:r>
            <w:r w:rsidR="002422A4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Экспортер года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среди субъектов малого и среднего предпринимательства Республики Дагестан (далее - Положение), настоящим письмом</w:t>
            </w:r>
          </w:p>
        </w:tc>
      </w:tr>
      <w:tr w:rsidR="009F0652" w:rsidRPr="00C60133" w:rsidTr="002422A4">
        <w:trPr>
          <w:tblCellSpacing w:w="15" w:type="dxa"/>
        </w:trPr>
        <w:tc>
          <w:tcPr>
            <w:tcW w:w="9863" w:type="dxa"/>
            <w:shd w:val="clear" w:color="auto" w:fill="FFFFFF"/>
            <w:vAlign w:val="center"/>
            <w:hideMark/>
          </w:tcPr>
          <w:p w:rsidR="009F0652" w:rsidRPr="00C60133" w:rsidRDefault="009F0652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организации в соответствии с учредительными документами</w:t>
            </w:r>
          </w:p>
        </w:tc>
      </w:tr>
      <w:tr w:rsidR="009F0652" w:rsidRPr="00C60133" w:rsidTr="002422A4">
        <w:trPr>
          <w:tblCellSpacing w:w="15" w:type="dxa"/>
        </w:trPr>
        <w:tc>
          <w:tcPr>
            <w:tcW w:w="9863" w:type="dxa"/>
            <w:shd w:val="clear" w:color="auto" w:fill="FFFFFF"/>
            <w:vAlign w:val="center"/>
            <w:hideMark/>
          </w:tcPr>
          <w:p w:rsidR="009F0652" w:rsidRPr="00C60133" w:rsidRDefault="009F0652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0652" w:rsidRPr="00C60133" w:rsidRDefault="009F0652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участник) сообщает о намерении участвовать в конкурсе на звание «</w:t>
            </w:r>
            <w:r w:rsidR="002422A4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Экспортер года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среди субъектов малого и среднего предпринимательства Республики Дагестан» (далее - конкурс) на условиях, установленных Положением.</w:t>
            </w:r>
          </w:p>
          <w:p w:rsidR="009F0652" w:rsidRPr="00C60133" w:rsidRDefault="009F0652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0652" w:rsidRPr="00C60133" w:rsidRDefault="009F0652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характеристика:</w:t>
            </w:r>
          </w:p>
          <w:p w:rsidR="009F0652" w:rsidRPr="00C60133" w:rsidRDefault="009F0652" w:rsidP="002422A4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основной вид экономической деятельности _________________________________________</w:t>
            </w:r>
            <w:r w:rsidR="002422A4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0652" w:rsidRPr="00C60133" w:rsidRDefault="009F0652" w:rsidP="002422A4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экспортируемая продукция </w:t>
            </w:r>
            <w:r w:rsidR="002422A4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0652" w:rsidRPr="00C60133" w:rsidRDefault="009F0652" w:rsidP="002422A4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срок экспортной деятельности _</w:t>
            </w:r>
            <w:r w:rsidR="002422A4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6013" w:rsidRPr="00C60133" w:rsidRDefault="009F0652" w:rsidP="002422A4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количество заключенных контрактов на экспортную поставку продукции (оказание услуг, выполнение работ) в период с 01 января 201</w:t>
            </w:r>
            <w:r w:rsidR="00146013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9F0652" w:rsidRPr="00C60133" w:rsidRDefault="00146013" w:rsidP="002422A4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0652" w:rsidRPr="00C60133" w:rsidRDefault="009F0652" w:rsidP="002422A4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объем экспорта продукции (оказание услуг, выполнение работ) по заключенным контрактам в период с 01 января 201</w:t>
            </w:r>
            <w:r w:rsidR="00146013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денежном эквиваленте (долларов США) </w:t>
            </w:r>
            <w:r w:rsidR="00146013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46013" w:rsidRPr="00C60133" w:rsidRDefault="009F0652" w:rsidP="002422A4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география поставок (оказания услуг, выполнения работ) по заключенным контрактам в период с 01 января 201</w:t>
            </w:r>
            <w:r w:rsidR="00146013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9F0652" w:rsidRPr="00C60133" w:rsidRDefault="00146013" w:rsidP="002422A4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46013" w:rsidRPr="00C60133" w:rsidRDefault="009F0652" w:rsidP="002422A4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количество покупателей (заказчиков) экспортной продукции (услуг, работ) по заключенным контрактам в период с 01 января 201</w:t>
            </w:r>
            <w:r w:rsidR="00146013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9F0652" w:rsidRPr="00C60133" w:rsidRDefault="00146013" w:rsidP="002422A4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0652" w:rsidRPr="00C60133" w:rsidRDefault="009F0652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0652" w:rsidRPr="00C60133" w:rsidRDefault="009F0652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 подтверждает:</w:t>
            </w:r>
          </w:p>
          <w:p w:rsidR="009F0652" w:rsidRPr="00C60133" w:rsidRDefault="00146013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принадлежность к субъектам малого и среднего предпринимательства, прошедшим в установленном порядке процедуру регистрации в 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 Дагестан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0652" w:rsidRPr="00C60133" w:rsidRDefault="00146013" w:rsidP="00146013">
            <w:pPr>
              <w:spacing w:after="0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ознакомление с условиями Положения и перечнем предоставляемой на конкурс документации в полном объеме;</w:t>
            </w:r>
          </w:p>
          <w:p w:rsidR="009F0652" w:rsidRPr="00C60133" w:rsidRDefault="00146013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достоверность предоставляемой в заявке информации, а в случае установления ее недостоверности согласие на отстранение от участия в конкурсе на любом этапе его проведения вплоть до подведения итогов конкурса;</w:t>
            </w:r>
          </w:p>
          <w:p w:rsidR="009F0652" w:rsidRPr="00C60133" w:rsidRDefault="00146013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отсутствие текущих процессов реорганизации, ликвидации или процедуры банкротства;</w:t>
            </w:r>
          </w:p>
          <w:p w:rsidR="009F0652" w:rsidRPr="00C60133" w:rsidRDefault="00146013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отсутствие просроченной задолженности по налоговым или иным обязательным платежам в областной, муниципальный, федеральный бюджеты.</w:t>
            </w:r>
          </w:p>
          <w:p w:rsidR="009F0652" w:rsidRPr="00C60133" w:rsidRDefault="009F0652" w:rsidP="002422A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_______________________________________________________________________.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Телефон/факс_________________________________________________________________.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E-mail________________________________________________________________________.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ОГРН/ОГРНИП </w:t>
      </w:r>
      <w:r w:rsidR="00146013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ИНН/КПП________________________________/___________________________________.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Приложения: копии заключенных контрактов в период с 01 января 201</w:t>
      </w:r>
      <w:r w:rsidR="00146013" w:rsidRPr="00C60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C60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года.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 предприниматель) _________________________________________ Ф.И.О.</w:t>
      </w:r>
    </w:p>
    <w:p w:rsidR="009F0652" w:rsidRPr="00C60133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BA24D9" w:rsidRPr="00C60133" w:rsidRDefault="00BA24D9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7A5" w:rsidRPr="00777590" w:rsidRDefault="009F0652" w:rsidP="002422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 М.П.</w:t>
      </w:r>
    </w:p>
    <w:sectPr w:rsidR="009127A5" w:rsidRPr="00777590" w:rsidSect="002422A4">
      <w:headerReference w:type="default" r:id="rId9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48B" w:rsidRDefault="0062448B">
      <w:pPr>
        <w:spacing w:after="0" w:line="240" w:lineRule="auto"/>
      </w:pPr>
      <w:r>
        <w:separator/>
      </w:r>
    </w:p>
  </w:endnote>
  <w:endnote w:type="continuationSeparator" w:id="0">
    <w:p w:rsidR="0062448B" w:rsidRDefault="006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48B" w:rsidRDefault="0062448B">
      <w:pPr>
        <w:spacing w:after="0" w:line="240" w:lineRule="auto"/>
      </w:pPr>
      <w:r>
        <w:separator/>
      </w:r>
    </w:p>
  </w:footnote>
  <w:footnote w:type="continuationSeparator" w:id="0">
    <w:p w:rsidR="0062448B" w:rsidRDefault="006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898318"/>
      <w:docPartObj>
        <w:docPartGallery w:val="Page Numbers (Top of Page)"/>
        <w:docPartUnique/>
      </w:docPartObj>
    </w:sdtPr>
    <w:sdtEndPr/>
    <w:sdtContent>
      <w:p w:rsidR="00F639C4" w:rsidRDefault="009F06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D9">
          <w:rPr>
            <w:noProof/>
          </w:rPr>
          <w:t>5</w:t>
        </w:r>
        <w:r>
          <w:fldChar w:fldCharType="end"/>
        </w:r>
      </w:p>
    </w:sdtContent>
  </w:sdt>
  <w:p w:rsidR="00F639C4" w:rsidRDefault="006244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FC9"/>
    <w:multiLevelType w:val="multilevel"/>
    <w:tmpl w:val="C510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B0647"/>
    <w:multiLevelType w:val="multilevel"/>
    <w:tmpl w:val="0BD4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0527D"/>
    <w:multiLevelType w:val="multilevel"/>
    <w:tmpl w:val="947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0743D"/>
    <w:multiLevelType w:val="multilevel"/>
    <w:tmpl w:val="43F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80E7A"/>
    <w:multiLevelType w:val="multilevel"/>
    <w:tmpl w:val="098A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652"/>
    <w:rsid w:val="00146013"/>
    <w:rsid w:val="001E233D"/>
    <w:rsid w:val="002422A4"/>
    <w:rsid w:val="0062448B"/>
    <w:rsid w:val="006B5229"/>
    <w:rsid w:val="00777590"/>
    <w:rsid w:val="007C0AC5"/>
    <w:rsid w:val="0080108A"/>
    <w:rsid w:val="00820A41"/>
    <w:rsid w:val="008656D7"/>
    <w:rsid w:val="008D2A0F"/>
    <w:rsid w:val="009226C3"/>
    <w:rsid w:val="009F0652"/>
    <w:rsid w:val="00A03649"/>
    <w:rsid w:val="00AE0A9B"/>
    <w:rsid w:val="00BA24D9"/>
    <w:rsid w:val="00C036D1"/>
    <w:rsid w:val="00C60133"/>
    <w:rsid w:val="00D10682"/>
    <w:rsid w:val="00D17B58"/>
    <w:rsid w:val="00D30E08"/>
    <w:rsid w:val="00D44509"/>
    <w:rsid w:val="00D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F9BB4-496A-4DD4-A0D1-C4BD5991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652"/>
  </w:style>
  <w:style w:type="character" w:styleId="a5">
    <w:name w:val="Hyperlink"/>
    <w:basedOn w:val="a0"/>
    <w:uiPriority w:val="99"/>
    <w:unhideWhenUsed/>
    <w:rsid w:val="00C6013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05.ru/category/exporter-g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rt05.ru/category/exporter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Арсен</cp:lastModifiedBy>
  <cp:revision>9</cp:revision>
  <dcterms:created xsi:type="dcterms:W3CDTF">2019-08-16T08:22:00Z</dcterms:created>
  <dcterms:modified xsi:type="dcterms:W3CDTF">2020-02-11T13:54:00Z</dcterms:modified>
</cp:coreProperties>
</file>